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ustom.xml" ContentType="application/vnd.openxmlformats-officedocument.custom-propertie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styles.xml" ContentType="application/vnd.openxmlformats-officedocument.wordprocessingml.styles+xml"/>
  <Override PartName="/word/media/image13.bmp" ContentType="image/bmp"/>
  <Override PartName="/word/media/image12.bmp" ContentType="image/bmp"/>
  <Override PartName="/word/media/image14.bmp" ContentType="image/bmp"/>
  <Override PartName="/word/media/image11.jpeg" ContentType="image/jpeg"/>
  <Override PartName="/word/media/image10.bmp" ContentType="image/bmp"/>
  <Override PartName="/word/media/image9.bmp" ContentType="image/bmp"/>
  <Override PartName="/word/media/image8.bmp" ContentType="image/bmp"/>
  <Override PartName="/word/media/image7.bmp" ContentType="image/bmp"/>
  <Override PartName="/word/media/image16.bmp" ContentType="image/bmp"/>
  <Override PartName="/word/media/image2.bmp" ContentType="image/bmp"/>
  <Override PartName="/word/media/image15.bmp" ContentType="image/bmp"/>
  <Override PartName="/word/media/image1.bmp" ContentType="image/bmp"/>
  <Override PartName="/word/media/image3.bmp" ContentType="image/bmp"/>
  <Override PartName="/word/media/image4.bmp" ContentType="image/bmp"/>
  <Override PartName="/word/media/image5.bmp" ContentType="image/bmp"/>
  <Override PartName="/word/media/image6.bmp" ContentType="image/bmp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Autospacing="1" w:after="0"/>
        <w:rPr>
          <w:rFonts w:ascii="Times New Roman" w:hAnsi="Times New Roman" w:eastAsia="Times New Roman" w:cs="Times New Roman"/>
          <w:b/>
          <w:b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sz w:val="24"/>
          <w:szCs w:val="24"/>
          <w:lang w:eastAsia="ru-RU"/>
        </w:rPr>
      </w:r>
    </w:p>
    <w:p>
      <w:pPr>
        <w:pStyle w:val="Normal"/>
        <w:spacing w:lineRule="auto" w:line="240" w:beforeAutospacing="1" w:afterAutospacing="1"/>
        <w:rPr>
          <w:rFonts w:eastAsia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eastAsia="Times New Roman" w:cs="Times New Roman"/>
          <w:b/>
          <w:bCs/>
          <w:color w:val="000000"/>
          <w:sz w:val="24"/>
          <w:szCs w:val="24"/>
          <w:lang w:eastAsia="ru-RU"/>
        </w:rPr>
        <w:t xml:space="preserve">                                      </w:t>
      </w:r>
      <w:r>
        <w:rPr>
          <w:rFonts w:eastAsia="Times New Roman" w:cs="Times New Roman"/>
          <w:b/>
          <w:bCs/>
          <w:color w:val="000000"/>
          <w:sz w:val="24"/>
          <w:szCs w:val="24"/>
          <w:lang w:eastAsia="ru-RU"/>
        </w:rPr>
        <w:t>Интегрированный урок русского языка и внеклассного чтения</w:t>
      </w:r>
    </w:p>
    <w:p>
      <w:pPr>
        <w:pStyle w:val="Normal"/>
        <w:spacing w:lineRule="auto" w:line="240" w:beforeAutospacing="1" w:afterAutospacing="1"/>
        <w:jc w:val="center"/>
        <w:rPr>
          <w:rFonts w:eastAsia="Times New Roman" w:cs="Times New Roman"/>
          <w:b/>
          <w:b/>
          <w:bCs/>
          <w:i/>
          <w:i/>
          <w:color w:val="FF0000"/>
          <w:sz w:val="32"/>
          <w:szCs w:val="32"/>
          <w:u w:val="single"/>
          <w:lang w:eastAsia="ru-RU"/>
        </w:rPr>
      </w:pPr>
      <w:r>
        <w:rPr>
          <w:rFonts w:eastAsia="Times New Roman" w:cs="Times New Roman"/>
          <w:b/>
          <w:bCs/>
          <w:i/>
          <w:color w:val="FF0000"/>
          <w:sz w:val="32"/>
          <w:szCs w:val="32"/>
          <w:u w:val="single"/>
          <w:lang w:eastAsia="ru-RU"/>
        </w:rPr>
        <w:t>«Путешествие в Лукоморье…»</w:t>
      </w:r>
    </w:p>
    <w:p>
      <w:pPr>
        <w:pStyle w:val="Normal"/>
        <w:spacing w:lineRule="auto" w:line="240" w:beforeAutospacing="1" w:afterAutospacing="1"/>
        <w:rPr>
          <w:rFonts w:eastAsia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eastAsia="Times New Roman" w:cs="Times New Roman"/>
          <w:b/>
          <w:bCs/>
          <w:color w:val="000000"/>
          <w:sz w:val="24"/>
          <w:szCs w:val="24"/>
          <w:lang w:eastAsia="ru-RU"/>
        </w:rPr>
        <w:t>Русский язык:  « Правописание парных согласных в корне слова»</w:t>
      </w:r>
    </w:p>
    <w:p>
      <w:pPr>
        <w:pStyle w:val="Normal"/>
        <w:spacing w:lineRule="auto" w:line="240" w:beforeAutospacing="1" w:afterAutospacing="1"/>
        <w:rPr>
          <w:rFonts w:eastAsia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eastAsia="Times New Roman" w:cs="Times New Roman"/>
          <w:b/>
          <w:bCs/>
          <w:color w:val="000000"/>
          <w:sz w:val="24"/>
          <w:szCs w:val="24"/>
          <w:lang w:eastAsia="ru-RU"/>
        </w:rPr>
        <w:t>Внеклассное чтение: Сказки А.С.Пушкина</w:t>
      </w:r>
    </w:p>
    <w:p>
      <w:pPr>
        <w:pStyle w:val="Normal"/>
        <w:spacing w:lineRule="auto" w:line="240" w:beforeAutospacing="1" w:afterAutospacing="1"/>
        <w:rPr>
          <w:rFonts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/>
          <w:b/>
          <w:bCs/>
          <w:color w:val="FF0000"/>
          <w:sz w:val="24"/>
          <w:szCs w:val="24"/>
          <w:lang w:eastAsia="ru-RU"/>
        </w:rPr>
        <w:t>Цель:</w:t>
      </w:r>
      <w:r>
        <w:rPr>
          <w:rFonts w:eastAsia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>
        <w:rPr>
          <w:rFonts w:eastAsia="Times New Roman" w:cs="Times New Roman"/>
          <w:color w:val="000000"/>
          <w:sz w:val="24"/>
          <w:szCs w:val="24"/>
          <w:lang w:eastAsia="ru-RU"/>
        </w:rPr>
        <w:t>Создание условий  для отработки знаний о парных согласных и способах проверки парных согласных в слабой позиции.</w:t>
      </w:r>
    </w:p>
    <w:p>
      <w:pPr>
        <w:pStyle w:val="Normal"/>
        <w:spacing w:lineRule="auto" w:line="240" w:beforeAutospacing="1" w:afterAutospacing="1"/>
        <w:rPr>
          <w:rFonts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/>
          <w:color w:val="000000"/>
          <w:sz w:val="24"/>
          <w:szCs w:val="24"/>
          <w:lang w:eastAsia="ru-RU"/>
        </w:rPr>
        <w:t>Привитие любви и интереса к сказкам А</w:t>
      </w:r>
      <w:r>
        <w:rPr>
          <w:sz w:val="24"/>
          <w:szCs w:val="24"/>
        </w:rPr>
        <w:t xml:space="preserve"> </w:t>
      </w:r>
      <w:r>
        <w:rPr>
          <w:rFonts w:eastAsia="Times New Roman" w:cs="Times New Roman"/>
          <w:color w:val="000000"/>
          <w:sz w:val="24"/>
          <w:szCs w:val="24"/>
          <w:lang w:eastAsia="ru-RU"/>
        </w:rPr>
        <w:t>С.Пушкина, обогащение словаря учащихся, отработка навыков правильного чтения сказок</w:t>
      </w:r>
    </w:p>
    <w:p>
      <w:pPr>
        <w:pStyle w:val="Normal"/>
        <w:spacing w:lineRule="auto" w:line="240" w:before="0" w:after="0"/>
        <w:rPr>
          <w:rFonts w:eastAsia="Times New Roman" w:cs="Times New Roman"/>
          <w:b/>
          <w:b/>
          <w:bCs/>
          <w:color w:val="FF0000"/>
          <w:sz w:val="24"/>
          <w:szCs w:val="24"/>
          <w:lang w:eastAsia="ru-RU"/>
        </w:rPr>
      </w:pPr>
      <w:r>
        <w:rPr>
          <w:rFonts w:eastAsia="Times New Roman" w:cs="Times New Roman"/>
          <w:b/>
          <w:bCs/>
          <w:color w:val="FF0000"/>
          <w:sz w:val="24"/>
          <w:szCs w:val="24"/>
          <w:lang w:eastAsia="ru-RU"/>
        </w:rPr>
        <w:t xml:space="preserve">Задачи:    </w:t>
      </w:r>
    </w:p>
    <w:p>
      <w:pPr>
        <w:pStyle w:val="Normal"/>
        <w:spacing w:lineRule="auto" w:line="240" w:before="0" w:after="0"/>
        <w:rPr>
          <w:rFonts w:eastAsia="Times New Roman" w:cs="Times New Roman"/>
          <w:b/>
          <w:b/>
          <w:iCs/>
          <w:color w:val="333333"/>
          <w:sz w:val="24"/>
          <w:szCs w:val="24"/>
          <w:lang w:eastAsia="ru-RU"/>
        </w:rPr>
      </w:pPr>
      <w:r>
        <w:rPr>
          <w:rFonts w:eastAsia="Times New Roman" w:cs="Times New Roman"/>
          <w:b/>
          <w:iCs/>
          <w:color w:val="333333"/>
          <w:sz w:val="24"/>
          <w:szCs w:val="24"/>
          <w:lang w:eastAsia="ru-RU"/>
        </w:rPr>
      </w:r>
    </w:p>
    <w:p>
      <w:pPr>
        <w:pStyle w:val="Normal"/>
        <w:spacing w:lineRule="auto" w:line="240" w:before="0" w:after="0"/>
        <w:rPr>
          <w:rFonts w:eastAsia="Times New Roman" w:cs="Times New Roman"/>
          <w:color w:val="333333"/>
          <w:sz w:val="24"/>
          <w:szCs w:val="24"/>
          <w:lang w:eastAsia="ru-RU"/>
        </w:rPr>
      </w:pPr>
      <w:r>
        <w:rPr>
          <w:rFonts w:eastAsia="Times New Roman" w:cs="Times New Roman"/>
          <w:b/>
          <w:iCs/>
          <w:color w:val="333333"/>
          <w:sz w:val="24"/>
          <w:szCs w:val="24"/>
          <w:lang w:eastAsia="ru-RU"/>
        </w:rPr>
        <w:t>Обучающая:</w:t>
      </w:r>
      <w:r>
        <w:rPr>
          <w:rFonts w:eastAsia="Times New Roman" w:cs="Times New Roman"/>
          <w:color w:val="333333"/>
          <w:sz w:val="24"/>
          <w:szCs w:val="24"/>
          <w:lang w:eastAsia="ru-RU"/>
        </w:rPr>
        <w:t> отработать умение распознавать в словах парные согласные, требующие проверки; отрабатывать знания о проверке слов с глухими и звонкими согласными в корне.</w:t>
      </w:r>
    </w:p>
    <w:p>
      <w:pPr>
        <w:pStyle w:val="Normal"/>
        <w:shd w:val="clear" w:color="auto" w:fill="FFFFFF"/>
        <w:spacing w:lineRule="atLeast" w:line="240" w:beforeAutospacing="1" w:afterAutospacing="1"/>
        <w:rPr>
          <w:rFonts w:eastAsia="Times New Roman" w:cs="Times New Roman"/>
          <w:color w:val="333333"/>
          <w:sz w:val="24"/>
          <w:szCs w:val="24"/>
          <w:lang w:eastAsia="ru-RU"/>
        </w:rPr>
      </w:pPr>
      <w:r>
        <w:rPr>
          <w:rFonts w:eastAsia="Times New Roman" w:cs="Times New Roman"/>
          <w:b/>
          <w:iCs/>
          <w:color w:val="333333"/>
          <w:sz w:val="24"/>
          <w:szCs w:val="24"/>
          <w:lang w:eastAsia="ru-RU"/>
        </w:rPr>
        <w:t>Развивающая:</w:t>
      </w:r>
      <w:r>
        <w:rPr>
          <w:rFonts w:eastAsia="Times New Roman" w:cs="Times New Roman"/>
          <w:color w:val="333333"/>
          <w:sz w:val="24"/>
          <w:szCs w:val="24"/>
          <w:lang w:eastAsia="ru-RU"/>
        </w:rPr>
        <w:t> развивать умение анализировать, классифицировать, формулировать вывод;</w:t>
      </w:r>
    </w:p>
    <w:p>
      <w:pPr>
        <w:pStyle w:val="Normal"/>
        <w:shd w:val="clear" w:color="auto" w:fill="FFFFFF"/>
        <w:spacing w:lineRule="atLeast" w:line="240" w:beforeAutospacing="1" w:afterAutospacing="1"/>
        <w:rPr>
          <w:rFonts w:eastAsia="Times New Roman" w:cs="Times New Roman"/>
          <w:color w:val="333333"/>
          <w:sz w:val="24"/>
          <w:szCs w:val="24"/>
          <w:lang w:eastAsia="ru-RU"/>
        </w:rPr>
      </w:pPr>
      <w:r>
        <w:rPr>
          <w:rFonts w:eastAsia="Times New Roman" w:cs="Times New Roman"/>
          <w:b/>
          <w:iCs/>
          <w:color w:val="333333"/>
          <w:sz w:val="24"/>
          <w:szCs w:val="24"/>
          <w:lang w:eastAsia="ru-RU"/>
        </w:rPr>
        <w:t>Воспитывающая:</w:t>
      </w:r>
      <w:r>
        <w:rPr>
          <w:rFonts w:eastAsia="Times New Roman" w:cs="Times New Roman"/>
          <w:color w:val="333333"/>
          <w:sz w:val="24"/>
          <w:szCs w:val="24"/>
          <w:lang w:eastAsia="ru-RU"/>
        </w:rPr>
        <w:t> воспитывать положительное отношение к друг к другу.</w:t>
      </w:r>
    </w:p>
    <w:p>
      <w:pPr>
        <w:pStyle w:val="Normal"/>
        <w:spacing w:lineRule="auto" w:line="240" w:beforeAutospacing="1" w:afterAutospacing="1"/>
        <w:rPr>
          <w:rFonts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/>
          <w:b/>
          <w:color w:val="FF0000"/>
          <w:sz w:val="24"/>
          <w:szCs w:val="24"/>
          <w:lang w:eastAsia="ru-RU"/>
        </w:rPr>
        <w:t>Тип урока</w:t>
      </w:r>
      <w:r>
        <w:rPr>
          <w:rFonts w:eastAsia="Times New Roman" w:cs="Times New Roman"/>
          <w:color w:val="FF0000"/>
          <w:sz w:val="24"/>
          <w:szCs w:val="24"/>
          <w:lang w:eastAsia="ru-RU"/>
        </w:rPr>
        <w:t xml:space="preserve">: </w:t>
      </w:r>
      <w:r>
        <w:rPr>
          <w:rFonts w:eastAsia="Times New Roman" w:cs="Times New Roman"/>
          <w:color w:val="000000"/>
          <w:sz w:val="24"/>
          <w:szCs w:val="24"/>
          <w:lang w:eastAsia="ru-RU"/>
        </w:rPr>
        <w:t>урок-исследование</w:t>
      </w:r>
    </w:p>
    <w:p>
      <w:pPr>
        <w:pStyle w:val="Normal"/>
        <w:spacing w:lineRule="auto" w:line="240" w:beforeAutospacing="1" w:afterAutospacing="1"/>
        <w:rPr>
          <w:rFonts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/>
          <w:b/>
          <w:color w:val="FF0000"/>
          <w:sz w:val="24"/>
          <w:szCs w:val="24"/>
          <w:lang w:eastAsia="ru-RU"/>
        </w:rPr>
        <w:t>Вид урока</w:t>
      </w:r>
      <w:r>
        <w:rPr>
          <w:rFonts w:eastAsia="Times New Roman" w:cs="Times New Roman"/>
          <w:color w:val="000000"/>
          <w:sz w:val="24"/>
          <w:szCs w:val="24"/>
          <w:lang w:eastAsia="ru-RU"/>
        </w:rPr>
        <w:t>: урок закрепление знаний.</w:t>
      </w:r>
    </w:p>
    <w:p>
      <w:pPr>
        <w:pStyle w:val="Normal"/>
        <w:spacing w:lineRule="auto" w:line="240" w:beforeAutospacing="1" w:afterAutospacing="1"/>
        <w:rPr>
          <w:rFonts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/>
          <w:b/>
          <w:bCs/>
          <w:color w:val="FF0000"/>
          <w:sz w:val="24"/>
          <w:szCs w:val="24"/>
          <w:lang w:eastAsia="ru-RU"/>
        </w:rPr>
        <w:t>Основные термины и понятия</w:t>
      </w:r>
      <w:r>
        <w:rPr>
          <w:rFonts w:eastAsia="Times New Roman" w:cs="Times New Roman"/>
          <w:b/>
          <w:bCs/>
          <w:color w:val="000000"/>
          <w:sz w:val="24"/>
          <w:szCs w:val="24"/>
          <w:lang w:eastAsia="ru-RU"/>
        </w:rPr>
        <w:t xml:space="preserve">: </w:t>
      </w:r>
      <w:r>
        <w:rPr>
          <w:rFonts w:eastAsia="Times New Roman" w:cs="Times New Roman"/>
          <w:color w:val="000000"/>
          <w:sz w:val="24"/>
          <w:szCs w:val="24"/>
          <w:lang w:eastAsia="ru-RU"/>
        </w:rPr>
        <w:t>Орфограмма, проверяемое слово, проверочное слово,</w:t>
      </w:r>
    </w:p>
    <w:p>
      <w:pPr>
        <w:pStyle w:val="Normal"/>
        <w:spacing w:lineRule="auto" w:line="240" w:beforeAutospacing="1" w:afterAutospacing="1"/>
        <w:rPr>
          <w:rFonts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/>
          <w:b/>
          <w:color w:val="FF0000"/>
          <w:sz w:val="24"/>
          <w:szCs w:val="24"/>
          <w:lang w:eastAsia="ru-RU"/>
        </w:rPr>
        <w:t>Оборудование:</w:t>
      </w:r>
      <w:r>
        <w:rPr>
          <w:rFonts w:eastAsia="Times New Roman" w:cs="Times New Roman"/>
          <w:b/>
          <w:color w:val="000000"/>
          <w:sz w:val="24"/>
          <w:szCs w:val="24"/>
          <w:lang w:eastAsia="ru-RU"/>
        </w:rPr>
        <w:t xml:space="preserve"> </w:t>
      </w:r>
      <w:r>
        <w:rPr>
          <w:rFonts w:eastAsia="Times New Roman" w:cs="Times New Roman"/>
          <w:color w:val="000000"/>
          <w:sz w:val="24"/>
          <w:szCs w:val="24"/>
          <w:lang w:eastAsia="ru-RU"/>
        </w:rPr>
        <w:t>Интерактивная доска, презентация к теме урока, рабочие тетради, карточки с заданиями.</w:t>
      </w:r>
    </w:p>
    <w:p>
      <w:pPr>
        <w:pStyle w:val="Normal"/>
        <w:spacing w:lineRule="auto" w:line="240" w:beforeAutospacing="1" w:afterAutospacing="1"/>
        <w:rPr>
          <w:rFonts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/>
          <w:b/>
          <w:bCs/>
          <w:color w:val="FF0000"/>
          <w:sz w:val="24"/>
          <w:szCs w:val="24"/>
          <w:lang w:eastAsia="ru-RU"/>
        </w:rPr>
        <w:t>Формы работы</w:t>
      </w:r>
      <w:r>
        <w:rPr>
          <w:rFonts w:eastAsia="Times New Roman" w:cs="Times New Roman"/>
          <w:b/>
          <w:bCs/>
          <w:color w:val="000000"/>
          <w:sz w:val="24"/>
          <w:szCs w:val="24"/>
          <w:lang w:eastAsia="ru-RU"/>
        </w:rPr>
        <w:t xml:space="preserve">: </w:t>
      </w:r>
      <w:r>
        <w:rPr>
          <w:rFonts w:eastAsia="Times New Roman" w:cs="Times New Roman"/>
          <w:color w:val="000000"/>
          <w:sz w:val="24"/>
          <w:szCs w:val="24"/>
          <w:lang w:eastAsia="ru-RU"/>
        </w:rPr>
        <w:t>Фронтальная, индивидуальная, парная, групповая.</w:t>
      </w:r>
    </w:p>
    <w:p>
      <w:pPr>
        <w:pStyle w:val="NormalWeb"/>
        <w:shd w:val="clear" w:color="auto" w:fill="FFFFFF"/>
        <w:spacing w:lineRule="atLeast" w:line="300" w:beforeAutospacing="0" w:before="0" w:afterAutospacing="0" w:after="150"/>
        <w:rPr>
          <w:rFonts w:ascii="Calibri" w:hAnsi="Calibri" w:asciiTheme="minorHAnsi" w:hAnsiTheme="minorHAnsi"/>
        </w:rPr>
      </w:pPr>
      <w:r>
        <w:rPr>
          <w:rFonts w:ascii="Calibri" w:hAnsi="Calibri" w:asciiTheme="minorHAnsi" w:hAnsiTheme="minorHAnsi"/>
          <w:b/>
          <w:color w:val="FF0000"/>
        </w:rPr>
        <w:t>Ожидаемые результаты</w:t>
      </w:r>
      <w:r>
        <w:rPr>
          <w:rFonts w:ascii="Calibri" w:hAnsi="Calibri" w:asciiTheme="minorHAnsi" w:hAnsiTheme="minorHAnsi"/>
          <w:b/>
        </w:rPr>
        <w:t>:</w:t>
      </w:r>
      <w:r>
        <w:rPr>
          <w:rFonts w:ascii="Calibri" w:hAnsi="Calibri" w:asciiTheme="minorHAnsi" w:hAnsiTheme="minorHAnsi"/>
        </w:rPr>
        <w:t xml:space="preserve"> уметь обнаруживать и правильно писать слова с парными согласными на конце.</w:t>
      </w:r>
    </w:p>
    <w:p>
      <w:pPr>
        <w:pStyle w:val="Normal"/>
        <w:spacing w:lineRule="auto" w:line="240" w:beforeAutospacing="1" w:afterAutospacing="1"/>
        <w:rPr>
          <w:rFonts w:eastAsia="Times New Roman" w:cs="Times New Roman"/>
          <w:b/>
          <w:b/>
          <w:bCs/>
          <w:color w:val="FF0000"/>
          <w:sz w:val="24"/>
          <w:szCs w:val="24"/>
          <w:lang w:eastAsia="ru-RU"/>
        </w:rPr>
      </w:pPr>
      <w:r>
        <w:rPr>
          <w:rFonts w:eastAsia="Times New Roman" w:cs="Times New Roman"/>
          <w:b/>
          <w:bCs/>
          <w:color w:val="FF0000"/>
          <w:sz w:val="24"/>
          <w:szCs w:val="24"/>
          <w:lang w:eastAsia="ru-RU"/>
        </w:rPr>
        <w:t xml:space="preserve">Компетенции: </w:t>
      </w:r>
    </w:p>
    <w:p>
      <w:pPr>
        <w:pStyle w:val="Normal"/>
        <w:spacing w:lineRule="auto" w:line="240" w:beforeAutospacing="1" w:afterAutospacing="1"/>
        <w:rPr>
          <w:rFonts w:cs="Times New Roman"/>
          <w:sz w:val="24"/>
          <w:szCs w:val="24"/>
          <w:highlight w:val="white"/>
        </w:rPr>
      </w:pPr>
      <w:r>
        <w:rPr>
          <w:rFonts w:cs="Times New Roman"/>
          <w:b/>
          <w:sz w:val="24"/>
          <w:szCs w:val="24"/>
          <w:u w:val="single"/>
          <w:shd w:fill="FFFFFF" w:val="clear"/>
        </w:rPr>
        <w:t>Предметные:</w:t>
      </w:r>
      <w:r>
        <w:rPr>
          <w:rFonts w:cs="Times New Roman"/>
          <w:b/>
          <w:sz w:val="24"/>
          <w:szCs w:val="24"/>
          <w:shd w:fill="FFFFFF" w:val="clear"/>
        </w:rPr>
        <w:t xml:space="preserve"> </w:t>
      </w:r>
      <w:r>
        <w:rPr>
          <w:rFonts w:cs="Times New Roman"/>
          <w:sz w:val="24"/>
          <w:szCs w:val="24"/>
          <w:shd w:fill="FFFFFF" w:val="clear"/>
        </w:rPr>
        <w:t>знать понятия "звонкие" и "глухие" согласные; формировать навыки проверки написания парных звонких и глухих согласных в корне слова;</w:t>
      </w:r>
      <w:r>
        <w:rPr>
          <w:rStyle w:val="Appleconvertedspace"/>
          <w:rFonts w:cs="Times New Roman"/>
          <w:sz w:val="24"/>
          <w:szCs w:val="24"/>
          <w:shd w:fill="FFFFFF" w:val="clear"/>
        </w:rPr>
        <w:t> </w:t>
      </w:r>
      <w:r>
        <w:rPr>
          <w:rFonts w:cs="Times New Roman"/>
          <w:sz w:val="24"/>
          <w:szCs w:val="24"/>
          <w:shd w:fill="FFFFFF" w:val="clear"/>
        </w:rPr>
        <w:t>научиться алгоритму проверки написания парных согласных в корне слова.</w:t>
      </w:r>
      <w:r>
        <w:rPr>
          <w:rStyle w:val="Appleconvertedspace"/>
          <w:rFonts w:cs="Times New Roman"/>
          <w:sz w:val="24"/>
          <w:szCs w:val="24"/>
          <w:shd w:fill="FFFFFF" w:val="clear"/>
        </w:rPr>
        <w:t> </w:t>
      </w:r>
      <w:r>
        <w:rPr>
          <w:rFonts w:cs="Times New Roman"/>
          <w:sz w:val="24"/>
          <w:szCs w:val="24"/>
        </w:rPr>
        <w:br/>
      </w:r>
      <w:r>
        <w:rPr>
          <w:rFonts w:cs="Times New Roman"/>
          <w:b/>
          <w:sz w:val="24"/>
          <w:szCs w:val="24"/>
          <w:u w:val="single"/>
          <w:shd w:fill="FFFFFF" w:val="clear"/>
        </w:rPr>
        <w:t>Личностные</w:t>
      </w:r>
      <w:r>
        <w:rPr>
          <w:rFonts w:cs="Times New Roman"/>
          <w:b/>
          <w:sz w:val="24"/>
          <w:szCs w:val="24"/>
          <w:shd w:fill="FFFFFF" w:val="clear"/>
        </w:rPr>
        <w:t>:</w:t>
      </w:r>
      <w:r>
        <w:rPr>
          <w:rFonts w:cs="Times New Roman"/>
          <w:sz w:val="24"/>
          <w:szCs w:val="24"/>
          <w:shd w:fill="FFFFFF" w:val="clear"/>
        </w:rPr>
        <w:t xml:space="preserve"> уметь проводить самооценку на основе критерия успешности учебной деятельности.</w:t>
      </w:r>
      <w:r>
        <w:rPr>
          <w:rStyle w:val="Appleconvertedspace"/>
          <w:rFonts w:cs="Times New Roman"/>
          <w:sz w:val="24"/>
          <w:szCs w:val="24"/>
          <w:shd w:fill="FFFFFF" w:val="clear"/>
        </w:rPr>
        <w:t> </w:t>
      </w:r>
      <w:r>
        <w:rPr>
          <w:rFonts w:cs="Times New Roman"/>
          <w:sz w:val="24"/>
          <w:szCs w:val="24"/>
        </w:rPr>
        <w:br/>
      </w:r>
      <w:r>
        <w:rPr>
          <w:rFonts w:cs="Times New Roman"/>
          <w:b/>
          <w:sz w:val="24"/>
          <w:szCs w:val="24"/>
          <w:u w:val="single"/>
          <w:shd w:fill="FFFFFF" w:val="clear"/>
        </w:rPr>
        <w:t>Коммуникативные</w:t>
      </w:r>
      <w:r>
        <w:rPr>
          <w:rFonts w:cs="Times New Roman"/>
          <w:b/>
          <w:sz w:val="24"/>
          <w:szCs w:val="24"/>
          <w:shd w:fill="FFFFFF" w:val="clear"/>
        </w:rPr>
        <w:t>:</w:t>
      </w:r>
      <w:r>
        <w:rPr>
          <w:rFonts w:cs="Times New Roman"/>
          <w:sz w:val="24"/>
          <w:szCs w:val="24"/>
          <w:shd w:fill="FFFFFF" w:val="clear"/>
        </w:rPr>
        <w:t xml:space="preserve"> уметь оформлять свои мысли в устной форме; слушать и понимать речь других; совместно договариваться о правилах поведения и общения и следовать им.</w:t>
      </w:r>
      <w:r>
        <w:rPr>
          <w:rStyle w:val="Appleconvertedspace"/>
          <w:rFonts w:cs="Times New Roman"/>
          <w:sz w:val="24"/>
          <w:szCs w:val="24"/>
          <w:shd w:fill="FFFFFF" w:val="clear"/>
        </w:rPr>
        <w:t> </w:t>
      </w:r>
      <w:r>
        <w:rPr>
          <w:rFonts w:cs="Times New Roman"/>
          <w:sz w:val="24"/>
          <w:szCs w:val="24"/>
        </w:rPr>
        <w:br/>
      </w:r>
      <w:r>
        <w:rPr>
          <w:rFonts w:cs="Times New Roman"/>
          <w:b/>
          <w:sz w:val="24"/>
          <w:szCs w:val="24"/>
          <w:u w:val="single"/>
          <w:shd w:fill="FFFFFF" w:val="clear"/>
        </w:rPr>
        <w:t>Познавательные</w:t>
      </w:r>
      <w:r>
        <w:rPr>
          <w:rFonts w:cs="Times New Roman"/>
          <w:b/>
          <w:sz w:val="24"/>
          <w:szCs w:val="24"/>
          <w:shd w:fill="FFFFFF" w:val="clear"/>
        </w:rPr>
        <w:t>:</w:t>
      </w:r>
      <w:r>
        <w:rPr>
          <w:rFonts w:cs="Times New Roman"/>
          <w:sz w:val="24"/>
          <w:szCs w:val="24"/>
          <w:shd w:fill="FFFFFF" w:val="clear"/>
        </w:rPr>
        <w:t xml:space="preserve"> уметь ориентироваться в своей системе знаний: отличать новое от уже известного с помощью учителя; добывать новые знания: находить ответы на вопросы, используя учебник, свой жизненный опыт и информацию, полученную на уроке.</w:t>
      </w:r>
      <w:r>
        <w:rPr>
          <w:rStyle w:val="Appleconvertedspace"/>
          <w:rFonts w:cs="Times New Roman"/>
          <w:sz w:val="24"/>
          <w:szCs w:val="24"/>
          <w:shd w:fill="FFFFFF" w:val="clear"/>
        </w:rPr>
        <w:t> </w:t>
      </w:r>
    </w:p>
    <w:p>
      <w:pPr>
        <w:pStyle w:val="Normal"/>
        <w:spacing w:lineRule="auto" w:line="240"/>
        <w:rPr>
          <w:rFonts w:cs="Times New Roman"/>
          <w:b/>
          <w:b/>
          <w:sz w:val="24"/>
          <w:szCs w:val="24"/>
        </w:rPr>
      </w:pPr>
      <w:r>
        <w:rPr>
          <w:rFonts w:cs="Times New Roman"/>
          <w:b/>
          <w:sz w:val="24"/>
          <w:szCs w:val="24"/>
        </w:rPr>
      </w:r>
    </w:p>
    <w:p>
      <w:pPr>
        <w:pStyle w:val="Normal"/>
        <w:spacing w:lineRule="auto" w:line="240"/>
        <w:rPr>
          <w:rFonts w:cs="Times New Roman"/>
          <w:b/>
          <w:b/>
          <w:sz w:val="24"/>
          <w:szCs w:val="24"/>
        </w:rPr>
      </w:pPr>
      <w:r>
        <w:rPr>
          <w:rFonts w:cs="Times New Roman"/>
          <w:b/>
          <w:sz w:val="24"/>
          <w:szCs w:val="24"/>
          <w:lang w:val="en-US"/>
        </w:rPr>
        <w:t>I</w:t>
      </w:r>
      <w:r>
        <w:rPr>
          <w:rFonts w:cs="Times New Roman"/>
          <w:b/>
          <w:sz w:val="24"/>
          <w:szCs w:val="24"/>
        </w:rPr>
        <w:t>.   Оргмомент:</w:t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>Учитель</w:t>
      </w:r>
      <w:r>
        <w:rPr>
          <w:rFonts w:cs="Times New Roman"/>
          <w:sz w:val="24"/>
          <w:szCs w:val="24"/>
        </w:rPr>
        <w:t>:     Сядем ровно, осанку поправим</w:t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                     </w:t>
      </w:r>
      <w:r>
        <w:rPr>
          <w:rFonts w:cs="Times New Roman"/>
          <w:sz w:val="24"/>
          <w:szCs w:val="24"/>
        </w:rPr>
        <w:t>Вспомним пять  самых важных правил:</w:t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>Дети</w:t>
      </w:r>
      <w:r>
        <w:rPr>
          <w:rFonts w:cs="Times New Roman"/>
          <w:sz w:val="24"/>
          <w:szCs w:val="24"/>
        </w:rPr>
        <w:t>:            Не шуметь, не кричать, на вопросы отвечать!</w:t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                     </w:t>
      </w:r>
      <w:r>
        <w:rPr>
          <w:rFonts w:cs="Times New Roman"/>
          <w:sz w:val="24"/>
          <w:szCs w:val="24"/>
        </w:rPr>
        <w:t>Не стесняться, не лениться</w:t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                     </w:t>
      </w:r>
      <w:r>
        <w:rPr>
          <w:rFonts w:cs="Times New Roman"/>
          <w:sz w:val="24"/>
          <w:szCs w:val="24"/>
        </w:rPr>
        <w:t>Ведь полезно всем учиться!</w:t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- Сегодня я приглашаю вас, ребята, совершить путешествие в сказочную страну Лукоморье</w:t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/>
        <w:drawing>
          <wp:inline distT="0" distB="0" distL="0" distR="0">
            <wp:extent cx="3295650" cy="2058670"/>
            <wp:effectExtent l="0" t="0" r="0" b="0"/>
            <wp:docPr id="1" name="Рисунок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2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05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- А что такое Лукоморье?    (ответы детей)</w:t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Попробуем  узнать ответ на этот вопрос и проведём исследование.</w:t>
      </w:r>
    </w:p>
    <w:p>
      <w:pPr>
        <w:pStyle w:val="Normal"/>
        <w:spacing w:lineRule="auto" w:line="240"/>
        <w:rPr>
          <w:rFonts w:cs="Times New Roman"/>
          <w:b/>
          <w:b/>
          <w:sz w:val="24"/>
          <w:szCs w:val="24"/>
        </w:rPr>
      </w:pPr>
      <w:r>
        <w:rPr>
          <w:rFonts w:cs="Times New Roman"/>
          <w:b/>
          <w:sz w:val="24"/>
          <w:szCs w:val="24"/>
        </w:rPr>
        <w:t>Исследование</w:t>
      </w:r>
      <w:r>
        <w:rPr>
          <w:rFonts w:cs="Times New Roman"/>
          <w:sz w:val="24"/>
          <w:szCs w:val="24"/>
        </w:rPr>
        <w:t xml:space="preserve"> – это научный труд, а люди, занимающиеся таким трудом – </w:t>
      </w:r>
      <w:r>
        <w:rPr>
          <w:rFonts w:cs="Times New Roman"/>
          <w:b/>
          <w:sz w:val="24"/>
          <w:szCs w:val="24"/>
        </w:rPr>
        <w:t>исследователи.</w:t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А что же можно исследовать на уроке русского языка?  (Варианты ответов детей)</w:t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Вы ответите на этот вопрос после минутки чистописания.</w:t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/>
        <w:drawing>
          <wp:inline distT="0" distB="0" distL="0" distR="6985">
            <wp:extent cx="3879215" cy="2421890"/>
            <wp:effectExtent l="0" t="0" r="0" b="0"/>
            <wp:docPr id="2" name="Рисунок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3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215" cy="242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- Как вы думаете, какие буквы зашифрованы в этой картинке?</w:t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- Какие из них лишние?</w:t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- Сколько парных согласных русском языке?</w:t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- Кто из вас, после пр</w:t>
      </w:r>
      <w:r>
        <w:rPr/>
        <w:t>о</w:t>
      </w:r>
      <w:r>
        <w:rPr>
          <w:rFonts w:cs="Times New Roman"/>
          <w:sz w:val="24"/>
          <w:szCs w:val="24"/>
        </w:rPr>
        <w:t>веденных исследований, сможет сформулировать тему сегодняшнего урока?</w:t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/>
        <w:drawing>
          <wp:inline distT="0" distB="5715" distL="0" distR="5715">
            <wp:extent cx="3632835" cy="2280920"/>
            <wp:effectExtent l="0" t="0" r="0" b="0"/>
            <wp:docPr id="3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835" cy="228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- Что же можете сказать об этих буквах? – Парные согласные.</w:t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>- Что вы знаете про парные согласные? Могут слышаться и писаться в словах по- разному.</w:t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Может быть кто-то сможет сформулировать тему урока? – Правописание парных согласных в корне слова.</w:t>
      </w:r>
    </w:p>
    <w:p>
      <w:pPr>
        <w:pStyle w:val="Normal"/>
        <w:spacing w:lineRule="auto" w:line="240"/>
        <w:rPr>
          <w:rFonts w:cs="Times New Roman"/>
          <w:b/>
          <w:b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 xml:space="preserve">- Сопровождать нас и направлять в ходе наших исследований будет </w:t>
      </w:r>
      <w:r>
        <w:rPr>
          <w:rFonts w:cs="Times New Roman"/>
          <w:b/>
          <w:sz w:val="24"/>
          <w:szCs w:val="24"/>
        </w:rPr>
        <w:t>Кот ученый.</w:t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И начнет он наше путешествие со стратегии ЗХУ.</w:t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- Что вы уже знаете об этой теме? Что хотите узнать?</w:t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/>
        <w:drawing>
          <wp:inline distT="0" distB="5715" distL="0" distR="0">
            <wp:extent cx="3782060" cy="2357120"/>
            <wp:effectExtent l="0" t="0" r="0" b="0"/>
            <wp:docPr id="4" name="Рисунок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5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060" cy="235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/>
        <w:drawing>
          <wp:inline distT="0" distB="8255" distL="0" distR="0">
            <wp:extent cx="3780790" cy="2506980"/>
            <wp:effectExtent l="0" t="0" r="0" b="0"/>
            <wp:docPr id="5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790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/>
        <w:rPr>
          <w:rFonts w:cs="Times New Roman"/>
          <w:b/>
          <w:b/>
          <w:sz w:val="24"/>
          <w:szCs w:val="24"/>
        </w:rPr>
      </w:pPr>
      <w:r>
        <w:rPr>
          <w:rFonts w:cs="Times New Roman"/>
          <w:b/>
          <w:sz w:val="24"/>
          <w:szCs w:val="24"/>
          <w:lang w:val="en-US"/>
        </w:rPr>
        <w:t>III</w:t>
      </w:r>
      <w:r>
        <w:rPr>
          <w:rFonts w:cs="Times New Roman"/>
          <w:b/>
          <w:sz w:val="24"/>
          <w:szCs w:val="24"/>
        </w:rPr>
        <w:t>. Исследование.</w:t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Посмотрите на нашу карту путешествия</w:t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/>
        <w:drawing>
          <wp:inline distT="0" distB="0" distL="0" distR="0">
            <wp:extent cx="3743960" cy="2329815"/>
            <wp:effectExtent l="0" t="0" r="0" b="0"/>
            <wp:docPr id="6" name="Рисунок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7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960" cy="232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- Сколько сказок написал А.С.Пушкин? Сколько из них мы с вами уже знаем?</w:t>
      </w:r>
    </w:p>
    <w:p>
      <w:pPr>
        <w:pStyle w:val="ListParagraph"/>
        <w:rPr>
          <w:rFonts w:cs="Times New Roman"/>
          <w:b/>
          <w:b/>
          <w:sz w:val="24"/>
          <w:szCs w:val="24"/>
        </w:rPr>
      </w:pPr>
      <w:r>
        <w:rPr>
          <w:rFonts w:cs="Times New Roman"/>
          <w:sz w:val="24"/>
          <w:szCs w:val="24"/>
        </w:rPr>
        <w:t>И первый пункт нашего путешествия</w:t>
      </w:r>
      <w:r>
        <w:rPr>
          <w:rFonts w:cs="Times New Roman"/>
          <w:b/>
          <w:sz w:val="24"/>
          <w:szCs w:val="24"/>
        </w:rPr>
        <w:t xml:space="preserve"> – Словарный диктант</w:t>
      </w:r>
    </w:p>
    <w:p>
      <w:pPr>
        <w:pStyle w:val="ListParagraph"/>
        <w:rPr>
          <w:rFonts w:cs="Times New Roman"/>
          <w:b/>
          <w:b/>
          <w:sz w:val="24"/>
          <w:szCs w:val="24"/>
        </w:rPr>
      </w:pPr>
      <w:r>
        <w:rPr>
          <w:rFonts w:cs="Times New Roman"/>
          <w:b/>
          <w:sz w:val="24"/>
          <w:szCs w:val="24"/>
        </w:rPr>
      </w:r>
    </w:p>
    <w:p>
      <w:pPr>
        <w:pStyle w:val="ListParagraph"/>
        <w:rPr>
          <w:rFonts w:cs="Times New Roman"/>
          <w:b/>
          <w:b/>
          <w:sz w:val="24"/>
          <w:szCs w:val="24"/>
        </w:rPr>
      </w:pPr>
      <w:r>
        <w:rPr>
          <w:rFonts w:cs="Times New Roman"/>
          <w:sz w:val="24"/>
          <w:szCs w:val="24"/>
        </w:rPr>
        <w:t xml:space="preserve">Следующий пункт назначения – сказка о супружеской паре, которая жила в ветхой избушке ровно тридцать лет и три года      </w:t>
      </w:r>
      <w:r>
        <w:rPr>
          <w:rFonts w:cs="Times New Roman"/>
          <w:b/>
          <w:sz w:val="24"/>
          <w:szCs w:val="24"/>
        </w:rPr>
        <w:t>( Сказка о золотой рыбке)</w:t>
      </w:r>
    </w:p>
    <w:p>
      <w:pPr>
        <w:pStyle w:val="ListParagraph"/>
        <w:rPr>
          <w:rFonts w:cs="Times New Roman"/>
          <w:b/>
          <w:b/>
          <w:sz w:val="24"/>
          <w:szCs w:val="24"/>
        </w:rPr>
      </w:pPr>
      <w:r>
        <w:rPr/>
        <w:drawing>
          <wp:inline distT="0" distB="8255" distL="0" distR="3175">
            <wp:extent cx="3387725" cy="2125345"/>
            <wp:effectExtent l="0" t="0" r="0" b="0"/>
            <wp:docPr id="7" name="Рисунок 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13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725" cy="212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rPr>
          <w:rFonts w:cs="Times New Roman"/>
          <w:b/>
          <w:b/>
          <w:sz w:val="24"/>
          <w:szCs w:val="24"/>
        </w:rPr>
      </w:pPr>
      <w:r>
        <w:rPr>
          <w:rFonts w:cs="Times New Roman"/>
          <w:sz w:val="24"/>
          <w:szCs w:val="24"/>
        </w:rPr>
        <w:t>И нас ждет новое исследование</w:t>
      </w:r>
      <w:r>
        <w:rPr>
          <w:rFonts w:cs="Times New Roman"/>
          <w:b/>
          <w:sz w:val="24"/>
          <w:szCs w:val="24"/>
        </w:rPr>
        <w:t xml:space="preserve"> – стратегия Кубик</w:t>
      </w:r>
    </w:p>
    <w:p>
      <w:pPr>
        <w:pStyle w:val="ListParagrap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</w:r>
    </w:p>
    <w:p>
      <w:pPr>
        <w:pStyle w:val="ListParagraph"/>
        <w:rPr>
          <w:rFonts w:cs="Times New Roman"/>
          <w:b/>
          <w:b/>
          <w:sz w:val="24"/>
          <w:szCs w:val="24"/>
        </w:rPr>
      </w:pPr>
      <w:r>
        <w:rPr/>
        <w:drawing>
          <wp:inline distT="0" distB="0" distL="0" distR="8890">
            <wp:extent cx="3286760" cy="2066925"/>
            <wp:effectExtent l="0" t="0" r="0" b="0"/>
            <wp:docPr id="8" name="Рисунок 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14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76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rPr>
          <w:rFonts w:cs="Times New Roman"/>
          <w:b/>
          <w:b/>
          <w:sz w:val="24"/>
          <w:szCs w:val="24"/>
        </w:rPr>
      </w:pPr>
      <w:r>
        <w:rPr>
          <w:rFonts w:cs="Times New Roman"/>
          <w:b/>
          <w:sz w:val="24"/>
          <w:szCs w:val="24"/>
        </w:rPr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-  Произнесите слова. Сравните с написанием. Что вы заметили? 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- В каких словах звук и буква не совпадают? Попробуйте сделать вывод.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>Вывод:  не все слова представляют трудности при написании, но в некоторых словах опасные звуки стоят в конце слова или перед глухим согласным</w:t>
      </w:r>
      <w:r>
        <w:rPr>
          <w:rFonts w:cs="Times New Roman" w:ascii="Times New Roman" w:hAnsi="Times New Roman"/>
          <w:sz w:val="24"/>
          <w:szCs w:val="24"/>
        </w:rPr>
        <w:t>.</w:t>
      </w:r>
    </w:p>
    <w:p>
      <w:pPr>
        <w:pStyle w:val="ListParagraph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.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- А теперь перед нами стоит сказка – встретились они на базаре и договорились за символическую плату выполнять гору работы. Что это за сказка?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 xml:space="preserve"> </w:t>
      </w:r>
      <w:r>
        <w:rPr>
          <w:rFonts w:cs="Times New Roman" w:ascii="Times New Roman" w:hAnsi="Times New Roman"/>
          <w:b/>
          <w:sz w:val="24"/>
          <w:szCs w:val="24"/>
        </w:rPr>
        <w:t>Работа по рядам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sz w:val="24"/>
          <w:szCs w:val="24"/>
        </w:rPr>
      </w:pPr>
      <w:r>
        <w:rPr/>
        <w:drawing>
          <wp:inline distT="0" distB="0" distL="0" distR="4445">
            <wp:extent cx="3806190" cy="2384425"/>
            <wp:effectExtent l="0" t="0" r="0" b="0"/>
            <wp:docPr id="9" name="Рисунок 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16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238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Проверка и оценка работы учащихся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- Выделите в словах корень, что произошло?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>Вывод: несмотря на разное местоположение согласных в лове, все они стоят в конце корня.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  <w:lang w:val="en-US"/>
        </w:rPr>
        <w:t>IV</w:t>
      </w:r>
      <w:r>
        <w:rPr>
          <w:rFonts w:cs="Times New Roman" w:ascii="Times New Roman" w:hAnsi="Times New Roman"/>
          <w:b/>
          <w:sz w:val="24"/>
          <w:szCs w:val="24"/>
        </w:rPr>
        <w:t>. Следующая сказка – «О мертвой царевне и о семи богатырях»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 </w:t>
      </w:r>
      <w:r>
        <w:rPr>
          <w:rFonts w:cs="Times New Roman" w:ascii="Times New Roman" w:hAnsi="Times New Roman"/>
          <w:sz w:val="24"/>
          <w:szCs w:val="24"/>
        </w:rPr>
        <w:t>- Как звали жениха мертвой царевны?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- Какое приданое за нее давал царь?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 </w:t>
      </w:r>
      <w:r>
        <w:rPr>
          <w:rFonts w:cs="Times New Roman" w:ascii="Times New Roman" w:hAnsi="Times New Roman"/>
          <w:sz w:val="24"/>
          <w:szCs w:val="24"/>
        </w:rPr>
        <w:t>- К кому за помощью в поисках невесты обращался Елисей?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 </w:t>
      </w:r>
      <w:r>
        <w:rPr>
          <w:rFonts w:cs="Times New Roman" w:ascii="Times New Roman" w:hAnsi="Times New Roman"/>
          <w:sz w:val="24"/>
          <w:szCs w:val="24"/>
        </w:rPr>
        <w:t>- Какой американский аналог Пушкинской сказки вы знаете?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  <w:lang w:val="en-US"/>
        </w:rPr>
        <w:t>V</w:t>
      </w:r>
      <w:r>
        <w:rPr>
          <w:rFonts w:cs="Times New Roman" w:ascii="Times New Roman" w:hAnsi="Times New Roman"/>
          <w:b/>
          <w:sz w:val="24"/>
          <w:szCs w:val="24"/>
        </w:rPr>
        <w:t>. Метод мнемотехники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/>
        <w:drawing>
          <wp:inline distT="0" distB="0" distL="0" distR="0">
            <wp:extent cx="4097020" cy="2594610"/>
            <wp:effectExtent l="0" t="0" r="0" b="0"/>
            <wp:docPr id="10" name="Рисунок 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7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02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 xml:space="preserve"> </w:t>
      </w:r>
      <w:r>
        <w:rPr>
          <w:rFonts w:cs="Times New Roman" w:ascii="Times New Roman" w:hAnsi="Times New Roman"/>
          <w:sz w:val="24"/>
          <w:szCs w:val="24"/>
        </w:rPr>
        <w:t>- Какой метод помог вам запомнить все 10 слов?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  <w:lang w:val="en-US"/>
        </w:rPr>
        <w:t>VI</w:t>
      </w:r>
      <w:r>
        <w:rPr>
          <w:rFonts w:cs="Times New Roman" w:ascii="Times New Roman" w:hAnsi="Times New Roman"/>
          <w:b/>
          <w:sz w:val="24"/>
          <w:szCs w:val="24"/>
        </w:rPr>
        <w:t>.  Работа по карточкам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Очередная остановка. Очередная сказка. Кто отгадает ее?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>Три девицы под окном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>Пряли поздно вечерком…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/>
        <w:drawing>
          <wp:inline distT="0" distB="0" distL="0" distR="0">
            <wp:extent cx="3696970" cy="2236470"/>
            <wp:effectExtent l="0" t="0" r="0" b="0"/>
            <wp:docPr id="11" name="Рисунок 10" descr="C:\Users\Karina\Desktop\к уроку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 descr="C:\Users\Karina\Desktop\к уроку\Рисунок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970" cy="223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 xml:space="preserve"> </w:t>
      </w:r>
      <w:r>
        <w:rPr>
          <w:rFonts w:cs="Times New Roman" w:ascii="Times New Roman" w:hAnsi="Times New Roman"/>
          <w:b/>
          <w:sz w:val="24"/>
          <w:szCs w:val="24"/>
        </w:rPr>
        <w:t xml:space="preserve">- А наш ученый кот опять приготовил для нас новое исследование. 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/>
        <w:drawing>
          <wp:inline distT="0" distB="0" distL="0" distR="635">
            <wp:extent cx="4666615" cy="2903855"/>
            <wp:effectExtent l="0" t="0" r="0" b="0"/>
            <wp:docPr id="12" name="Рисунок 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9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615" cy="290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>Работа с осями координат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i/>
          <w:i/>
          <w:sz w:val="28"/>
          <w:szCs w:val="28"/>
        </w:rPr>
      </w:pPr>
      <w:r>
        <w:rPr>
          <w:rFonts w:cs="Times New Roman" w:ascii="Times New Roman" w:hAnsi="Times New Roman"/>
          <w:sz w:val="24"/>
          <w:szCs w:val="24"/>
        </w:rPr>
        <w:t xml:space="preserve">Слова: </w:t>
      </w:r>
      <w:r>
        <w:rPr>
          <w:rFonts w:cs="Times New Roman" w:ascii="Times New Roman" w:hAnsi="Times New Roman"/>
          <w:b/>
          <w:i/>
          <w:sz w:val="28"/>
          <w:szCs w:val="28"/>
        </w:rPr>
        <w:t>пилотка, коробка, багаж, веревка, просьба, глазки, дрожь, беседка, старушка. стопка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i/>
          <w:i/>
          <w:sz w:val="28"/>
          <w:szCs w:val="28"/>
        </w:rPr>
      </w:pPr>
      <w:r>
        <w:rPr>
          <w:rFonts w:cs="Times New Roman" w:ascii="Times New Roman" w:hAnsi="Times New Roman"/>
          <w:b/>
          <w:i/>
          <w:sz w:val="28"/>
          <w:szCs w:val="28"/>
        </w:rPr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</w:r>
      <w:bookmarkStart w:id="0" w:name="_GoBack"/>
      <w:bookmarkStart w:id="1" w:name="_GoBack"/>
      <w:bookmarkEnd w:id="1"/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/>
        <w:drawing>
          <wp:inline distT="0" distB="6985" distL="0" distR="2540">
            <wp:extent cx="3731895" cy="2698115"/>
            <wp:effectExtent l="0" t="0" r="0" b="0"/>
            <wp:docPr id="13" name="Рисунок 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5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895" cy="269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Дети работают на индивидуальных графиках. Коллективная проверка работы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  <w:lang w:val="en-US"/>
        </w:rPr>
        <w:t>V</w:t>
      </w:r>
      <w:r>
        <w:rPr>
          <w:rFonts w:cs="Times New Roman" w:ascii="Times New Roman" w:hAnsi="Times New Roman"/>
          <w:b/>
          <w:sz w:val="24"/>
          <w:szCs w:val="24"/>
        </w:rPr>
        <w:t>. Физминутка с движениями.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  <w:lang w:val="en-US"/>
        </w:rPr>
        <w:t>VI</w:t>
      </w:r>
      <w:r>
        <w:rPr>
          <w:rFonts w:cs="Times New Roman" w:ascii="Times New Roman" w:hAnsi="Times New Roman"/>
          <w:b/>
          <w:sz w:val="24"/>
          <w:szCs w:val="24"/>
        </w:rPr>
        <w:t>. И новая остановка. Новое задание. Новая сказка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>Пристают к заставе гости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>Царь Гвидон зовет их в гости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>- Ой, вы, гости – господа,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>Долго ль ездили? Куда?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>Ладно ль за морем иль худо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>И какое в мире чудо?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b/>
          <w:b/>
        </w:rPr>
      </w:pPr>
      <w:r>
        <w:rPr>
          <w:rFonts w:cs="Times New Roman" w:ascii="Times New Roman" w:hAnsi="Times New Roman"/>
          <w:b/>
        </w:rPr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</w:rPr>
      </w:pPr>
      <w:r>
        <w:rPr/>
        <w:drawing>
          <wp:inline distT="0" distB="0" distL="0" distR="1270">
            <wp:extent cx="3656965" cy="2273935"/>
            <wp:effectExtent l="0" t="0" r="0" b="0"/>
            <wp:docPr id="14" name="Рисунок 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1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965" cy="227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Выполнение морфологического разбора слова</w:t>
      </w:r>
    </w:p>
    <w:p>
      <w:pPr>
        <w:pStyle w:val="ListParagraph"/>
        <w:spacing w:lineRule="auto" w:line="240"/>
        <w:ind w:left="42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ind w:left="78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Наше исследование подходит к концу. Пора отправляться домой, где нас ждет последняя сказка, с которой мы познакомимся в этом году. Но сначала – домашнее задание.</w:t>
      </w:r>
    </w:p>
    <w:p>
      <w:pPr>
        <w:pStyle w:val="ListParagraph"/>
        <w:ind w:left="78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ind w:left="780" w:hanging="0"/>
        <w:rPr>
          <w:rFonts w:ascii="Times New Roman" w:hAnsi="Times New Roman" w:cs="Times New Roman"/>
          <w:sz w:val="24"/>
          <w:szCs w:val="24"/>
        </w:rPr>
      </w:pPr>
      <w:r>
        <w:rPr/>
        <w:drawing>
          <wp:inline distT="0" distB="3810" distL="0" distR="0">
            <wp:extent cx="3571240" cy="2225675"/>
            <wp:effectExtent l="0" t="0" r="0" b="0"/>
            <wp:docPr id="15" name="Рисунок 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8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240" cy="222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ind w:left="78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  <w:lang w:val="en-US"/>
        </w:rPr>
        <w:t>IX</w:t>
      </w:r>
      <w:r>
        <w:rPr>
          <w:rFonts w:cs="Times New Roman" w:ascii="Times New Roman" w:hAnsi="Times New Roman"/>
          <w:b/>
          <w:sz w:val="24"/>
          <w:szCs w:val="24"/>
        </w:rPr>
        <w:t>. Итог урока. Рефлексия.</w:t>
      </w:r>
    </w:p>
    <w:p>
      <w:pPr>
        <w:pStyle w:val="Normal"/>
        <w:spacing w:lineRule="auto" w:line="24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Давайте подведём итог нашего урока: </w:t>
      </w:r>
    </w:p>
    <w:p>
      <w:pPr>
        <w:pStyle w:val="Normal"/>
        <w:spacing w:lineRule="auto" w:line="24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- Какие же слова исследовали?</w:t>
      </w:r>
    </w:p>
    <w:p>
      <w:pPr>
        <w:pStyle w:val="Normal"/>
        <w:spacing w:lineRule="auto" w:line="24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- Что выяснили?</w:t>
      </w:r>
    </w:p>
    <w:p>
      <w:pPr>
        <w:pStyle w:val="Normal"/>
        <w:spacing w:lineRule="auto" w:line="24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- Какое правило вывели?</w:t>
      </w:r>
    </w:p>
    <w:p>
      <w:pPr>
        <w:pStyle w:val="Normal"/>
        <w:spacing w:lineRule="auto" w:line="24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- Как им пользоваться?</w:t>
      </w:r>
    </w:p>
    <w:p>
      <w:pPr>
        <w:pStyle w:val="Normal"/>
        <w:spacing w:lineRule="auto" w:line="24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- Что было интересным на уроке?</w:t>
      </w:r>
    </w:p>
    <w:p>
      <w:pPr>
        <w:pStyle w:val="Normal"/>
        <w:spacing w:lineRule="auto" w:line="24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- Что показалось трудным?</w:t>
      </w:r>
    </w:p>
    <w:p>
      <w:pPr>
        <w:pStyle w:val="Normal"/>
        <w:spacing w:lineRule="auto" w:line="24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- Сможете применить правило дома?</w:t>
      </w:r>
    </w:p>
    <w:p>
      <w:pPr>
        <w:pStyle w:val="Normal"/>
        <w:spacing w:lineRule="auto" w:line="24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ind w:left="780" w:hanging="0"/>
        <w:rPr>
          <w:rFonts w:ascii="Times New Roman" w:hAnsi="Times New Roman" w:cs="Times New Roman"/>
          <w:sz w:val="24"/>
          <w:szCs w:val="24"/>
        </w:rPr>
      </w:pPr>
      <w:r>
        <w:rPr/>
        <w:drawing>
          <wp:inline distT="0" distB="8255" distL="0" distR="3175">
            <wp:extent cx="4417060" cy="2792730"/>
            <wp:effectExtent l="0" t="0" r="0" b="0"/>
            <wp:docPr id="16" name="Рисунок 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2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060" cy="279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ind w:left="780" w:hanging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spacing w:before="0" w:after="200"/>
        <w:ind w:hanging="0"/>
        <w:contextualSpacing/>
        <w:rPr/>
      </w:pPr>
      <w:r>
        <w:rPr/>
      </w:r>
    </w:p>
    <w:sectPr>
      <w:type w:val="nextPage"/>
      <w:pgSz w:w="11906" w:h="16838"/>
      <w:pgMar w:left="720" w:right="720" w:header="0" w:top="720" w:footer="0" w:bottom="720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variable"/>
  </w:font>
  <w:font w:name="Tahoma">
    <w:charset w:val="01"/>
    <w:family w:val="roman"/>
    <w:pitch w:val="variable"/>
  </w:font>
  <w:font w:name="Liberation Sans">
    <w:altName w:val="Arial"/>
    <w:charset w:val="01"/>
    <w:family w:val="swiss"/>
    <w:pitch w:val="variable"/>
  </w:font>
  <w:font w:name="Times New Roman">
    <w:charset w:val="01"/>
    <w:family w:val="roman"/>
    <w:pitch w:val="variable"/>
  </w:font>
</w:fonts>
</file>

<file path=word/settings.xml><?xml version="1.0" encoding="utf-8"?>
<w:settings xmlns:w="http://schemas.openxmlformats.org/wordprocessingml/2006/main">
  <w:zoom w:percent="140"/>
  <w:defaultTabStop w:val="708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pPr>
      <w:widowControl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Appleconvertedspace" w:customStyle="1">
    <w:name w:val="apple-converted-space"/>
    <w:basedOn w:val="DefaultParagraphFont"/>
    <w:qFormat/>
    <w:rsid w:val="003279fd"/>
    <w:rPr/>
  </w:style>
  <w:style w:type="character" w:styleId="Style14" w:customStyle="1">
    <w:name w:val="Текст выноски Знак"/>
    <w:basedOn w:val="DefaultParagraphFont"/>
    <w:link w:val="a6"/>
    <w:uiPriority w:val="99"/>
    <w:semiHidden/>
    <w:qFormat/>
    <w:rsid w:val="00be7a73"/>
    <w:rPr>
      <w:rFonts w:ascii="Tahoma" w:hAnsi="Tahoma" w:cs="Tahoma"/>
      <w:sz w:val="16"/>
      <w:szCs w:val="16"/>
    </w:rPr>
  </w:style>
  <w:style w:type="character" w:styleId="ListLabel1">
    <w:name w:val="ListLabel 1"/>
    <w:qFormat/>
    <w:rPr>
      <w:b w:val="false"/>
    </w:rPr>
  </w:style>
  <w:style w:type="character" w:styleId="ListLabel2">
    <w:name w:val="ListLabel 2"/>
    <w:qFormat/>
    <w:rPr>
      <w:sz w:val="20"/>
    </w:rPr>
  </w:style>
  <w:style w:type="character" w:styleId="ListLabel3">
    <w:name w:val="ListLabel 3"/>
    <w:qFormat/>
    <w:rPr>
      <w:sz w:val="20"/>
    </w:rPr>
  </w:style>
  <w:style w:type="character" w:styleId="ListLabel4">
    <w:name w:val="ListLabel 4"/>
    <w:qFormat/>
    <w:rPr>
      <w:sz w:val="20"/>
    </w:rPr>
  </w:style>
  <w:style w:type="character" w:styleId="ListLabel5">
    <w:name w:val="ListLabel 5"/>
    <w:qFormat/>
    <w:rPr>
      <w:sz w:val="20"/>
    </w:rPr>
  </w:style>
  <w:style w:type="character" w:styleId="ListLabel6">
    <w:name w:val="ListLabel 6"/>
    <w:qFormat/>
    <w:rPr>
      <w:sz w:val="20"/>
    </w:rPr>
  </w:style>
  <w:style w:type="character" w:styleId="ListLabel7">
    <w:name w:val="ListLabel 7"/>
    <w:qFormat/>
    <w:rPr>
      <w:sz w:val="20"/>
    </w:rPr>
  </w:style>
  <w:style w:type="character" w:styleId="ListLabel8">
    <w:name w:val="ListLabel 8"/>
    <w:qFormat/>
    <w:rPr>
      <w:sz w:val="20"/>
    </w:rPr>
  </w:style>
  <w:style w:type="character" w:styleId="ListLabel9">
    <w:name w:val="ListLabel 9"/>
    <w:qFormat/>
    <w:rPr>
      <w:sz w:val="20"/>
    </w:rPr>
  </w:style>
  <w:style w:type="character" w:styleId="ListLabel10">
    <w:name w:val="ListLabel 10"/>
    <w:qFormat/>
    <w:rPr>
      <w:sz w:val="20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Noto Sans CJK SC Regular" w:cs="Lohit Devanagari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Lohit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Lohit Devanagari"/>
    </w:rPr>
  </w:style>
  <w:style w:type="paragraph" w:styleId="ListParagraph">
    <w:name w:val="List Paragraph"/>
    <w:basedOn w:val="Normal"/>
    <w:uiPriority w:val="34"/>
    <w:qFormat/>
    <w:rsid w:val="003279fd"/>
    <w:pPr>
      <w:spacing w:before="0" w:after="200"/>
      <w:ind w:left="720" w:hanging="0"/>
      <w:contextualSpacing/>
    </w:pPr>
    <w:rPr/>
  </w:style>
  <w:style w:type="paragraph" w:styleId="NormalWeb">
    <w:name w:val="Normal (Web)"/>
    <w:basedOn w:val="Normal"/>
    <w:uiPriority w:val="99"/>
    <w:semiHidden/>
    <w:unhideWhenUsed/>
    <w:qFormat/>
    <w:rsid w:val="009d2ef4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BalloonText">
    <w:name w:val="Balloon Text"/>
    <w:basedOn w:val="Normal"/>
    <w:link w:val="a7"/>
    <w:uiPriority w:val="99"/>
    <w:semiHidden/>
    <w:unhideWhenUsed/>
    <w:qFormat/>
    <w:rsid w:val="00be7a73"/>
    <w:pPr>
      <w:spacing w:lineRule="auto" w:line="240" w:before="0" w:after="0"/>
    </w:pPr>
    <w:rPr>
      <w:rFonts w:ascii="Tahoma" w:hAnsi="Tahoma" w:cs="Tahoma"/>
      <w:sz w:val="16"/>
      <w:szCs w:val="16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Table Grid"/>
    <w:basedOn w:val="a1"/>
    <w:uiPriority w:val="59"/>
    <w:rsid w:val="00ef3989"/>
    <w:pPr>
      <w:spacing w:after="0" w:line="240" w:lineRule="auto"/>
    </w:p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bmp"/><Relationship Id="rId3" Type="http://schemas.openxmlformats.org/officeDocument/2006/relationships/image" Target="media/image2.bmp"/><Relationship Id="rId4" Type="http://schemas.openxmlformats.org/officeDocument/2006/relationships/image" Target="media/image3.bmp"/><Relationship Id="rId5" Type="http://schemas.openxmlformats.org/officeDocument/2006/relationships/image" Target="media/image4.bmp"/><Relationship Id="rId6" Type="http://schemas.openxmlformats.org/officeDocument/2006/relationships/image" Target="media/image5.bmp"/><Relationship Id="rId7" Type="http://schemas.openxmlformats.org/officeDocument/2006/relationships/image" Target="media/image6.bmp"/><Relationship Id="rId8" Type="http://schemas.openxmlformats.org/officeDocument/2006/relationships/image" Target="media/image7.bmp"/><Relationship Id="rId9" Type="http://schemas.openxmlformats.org/officeDocument/2006/relationships/image" Target="media/image8.bmp"/><Relationship Id="rId10" Type="http://schemas.openxmlformats.org/officeDocument/2006/relationships/image" Target="media/image9.bmp"/><Relationship Id="rId11" Type="http://schemas.openxmlformats.org/officeDocument/2006/relationships/image" Target="media/image10.bmp"/><Relationship Id="rId12" Type="http://schemas.openxmlformats.org/officeDocument/2006/relationships/image" Target="media/image11.jpeg"/><Relationship Id="rId13" Type="http://schemas.openxmlformats.org/officeDocument/2006/relationships/image" Target="media/image12.bmp"/><Relationship Id="rId14" Type="http://schemas.openxmlformats.org/officeDocument/2006/relationships/image" Target="media/image13.bmp"/><Relationship Id="rId15" Type="http://schemas.openxmlformats.org/officeDocument/2006/relationships/image" Target="media/image14.bmp"/><Relationship Id="rId16" Type="http://schemas.openxmlformats.org/officeDocument/2006/relationships/image" Target="media/image15.bmp"/><Relationship Id="rId17" Type="http://schemas.openxmlformats.org/officeDocument/2006/relationships/image" Target="media/image16.bmp"/><Relationship Id="rId18" Type="http://schemas.openxmlformats.org/officeDocument/2006/relationships/fontTable" Target="fontTable.xml"/><Relationship Id="rId19" Type="http://schemas.openxmlformats.org/officeDocument/2006/relationships/settings" Target="settings.xml"/><Relationship Id="rId20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Application>LibreOffice/6.0.7.3$Linux_X86_64 LibreOffice_project/00m0$Build-3</Application>
  <Pages>9</Pages>
  <Words>792</Words>
  <Characters>4653</Characters>
  <CharactersWithSpaces>5524</CharactersWithSpaces>
  <Paragraphs>105</Paragraphs>
  <Company>Home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2018-12-16T21:32:00Z</dcterms:created>
  <dc:creator>Admin</dc:creator>
  <dc:description/>
  <dc:language>en-US</dc:language>
  <cp:lastModifiedBy/>
  <dcterms:modified xsi:type="dcterms:W3CDTF">2018-12-23T20:49:13Z</dcterms:modified>
  <cp:revision>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Home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